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627C" w14:textId="64874235" w:rsidR="00EE5165" w:rsidRDefault="00A95017" w:rsidP="00906287">
      <w:pPr>
        <w:tabs>
          <w:tab w:val="left" w:pos="588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Oznámení o </w:t>
      </w:r>
      <w:r w:rsidR="0068032D">
        <w:rPr>
          <w:rFonts w:asciiTheme="minorHAnsi" w:hAnsiTheme="minorHAnsi" w:cstheme="minorHAnsi"/>
          <w:b/>
          <w:bCs/>
          <w:sz w:val="28"/>
          <w:szCs w:val="28"/>
        </w:rPr>
        <w:t>převodu družstevního podílu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98224FE" w14:textId="344343A3" w:rsidR="009E3CC6" w:rsidRDefault="009E3CC6" w:rsidP="0032368B">
      <w:pPr>
        <w:tabs>
          <w:tab w:val="left" w:pos="5880"/>
        </w:tabs>
        <w:rPr>
          <w:rFonts w:asciiTheme="minorHAnsi" w:hAnsiTheme="minorHAnsi" w:cstheme="minorHAnsi"/>
          <w:sz w:val="22"/>
          <w:szCs w:val="22"/>
        </w:rPr>
      </w:pPr>
    </w:p>
    <w:p w14:paraId="0F412AF3" w14:textId="1EF28200" w:rsidR="002E5D7C" w:rsidRDefault="002E5D7C" w:rsidP="002E5D7C">
      <w:pPr>
        <w:pStyle w:val="Odstavecseseznamem"/>
        <w:tabs>
          <w:tab w:val="left" w:pos="5880"/>
        </w:tabs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71FE7C" w14:textId="594ECC39" w:rsidR="002E5D7C" w:rsidRPr="002E5D7C" w:rsidRDefault="002E5D7C" w:rsidP="002E5D7C">
      <w:pPr>
        <w:pStyle w:val="Odstavecseseznamem"/>
        <w:tabs>
          <w:tab w:val="left" w:pos="5880"/>
        </w:tabs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</w:p>
    <w:p w14:paraId="3270772B" w14:textId="1C26B614" w:rsidR="001958CD" w:rsidRDefault="002746F0" w:rsidP="002746F0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Já níže podepsaný/á</w:t>
      </w:r>
    </w:p>
    <w:p w14:paraId="1423E400" w14:textId="3FEE9975" w:rsidR="002746F0" w:rsidRDefault="002746F0" w:rsidP="002746F0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8205F4" w14:textId="7C1BD499" w:rsidR="002746F0" w:rsidRDefault="002746F0" w:rsidP="002746F0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,.nar. ……………. bytem 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.,</w:t>
      </w:r>
    </w:p>
    <w:p w14:paraId="7E21ABFD" w14:textId="20E421BD" w:rsidR="00363A91" w:rsidRDefault="002746F0" w:rsidP="002746F0">
      <w:pPr>
        <w:tabs>
          <w:tab w:val="left" w:pos="58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746F0">
        <w:rPr>
          <w:rFonts w:asciiTheme="minorHAnsi" w:hAnsiTheme="minorHAnsi" w:cstheme="minorHAnsi"/>
          <w:sz w:val="22"/>
          <w:szCs w:val="22"/>
        </w:rPr>
        <w:t xml:space="preserve">jakožto člen </w:t>
      </w:r>
      <w:r w:rsidR="009E3CC6" w:rsidRPr="002746F0">
        <w:rPr>
          <w:rFonts w:asciiTheme="minorHAnsi" w:hAnsiTheme="minorHAnsi" w:cstheme="minorHAnsi"/>
          <w:sz w:val="22"/>
          <w:szCs w:val="22"/>
        </w:rPr>
        <w:t>Bytové</w:t>
      </w:r>
      <w:r w:rsidRPr="002746F0">
        <w:rPr>
          <w:rFonts w:asciiTheme="minorHAnsi" w:hAnsiTheme="minorHAnsi" w:cstheme="minorHAnsi"/>
          <w:sz w:val="22"/>
          <w:szCs w:val="22"/>
        </w:rPr>
        <w:t>ho</w:t>
      </w:r>
      <w:r w:rsidR="009E3CC6" w:rsidRPr="002746F0">
        <w:rPr>
          <w:rFonts w:asciiTheme="minorHAnsi" w:hAnsiTheme="minorHAnsi" w:cstheme="minorHAnsi"/>
          <w:sz w:val="22"/>
          <w:szCs w:val="22"/>
        </w:rPr>
        <w:t xml:space="preserve"> družstv</w:t>
      </w:r>
      <w:r w:rsidRPr="002746F0">
        <w:rPr>
          <w:rFonts w:asciiTheme="minorHAnsi" w:hAnsiTheme="minorHAnsi" w:cstheme="minorHAnsi"/>
          <w:sz w:val="22"/>
          <w:szCs w:val="22"/>
        </w:rPr>
        <w:t>a</w:t>
      </w:r>
      <w:r w:rsidR="009E3CC6" w:rsidRPr="002746F0">
        <w:rPr>
          <w:rFonts w:asciiTheme="minorHAnsi" w:hAnsiTheme="minorHAnsi" w:cstheme="minorHAnsi"/>
          <w:sz w:val="22"/>
          <w:szCs w:val="22"/>
        </w:rPr>
        <w:t xml:space="preserve"> Čtyřicítka</w:t>
      </w:r>
      <w:r w:rsidRPr="002746F0">
        <w:rPr>
          <w:rFonts w:asciiTheme="minorHAnsi" w:hAnsiTheme="minorHAnsi" w:cstheme="minorHAnsi"/>
          <w:sz w:val="22"/>
          <w:szCs w:val="22"/>
        </w:rPr>
        <w:t xml:space="preserve"> a nájem</w:t>
      </w:r>
      <w:r w:rsidR="00101E25">
        <w:rPr>
          <w:rFonts w:asciiTheme="minorHAnsi" w:hAnsiTheme="minorHAnsi" w:cstheme="minorHAnsi"/>
          <w:sz w:val="22"/>
          <w:szCs w:val="22"/>
        </w:rPr>
        <w:t>ce</w:t>
      </w:r>
      <w:r w:rsidRPr="002746F0">
        <w:rPr>
          <w:rFonts w:asciiTheme="minorHAnsi" w:hAnsiTheme="minorHAnsi" w:cstheme="minorHAnsi"/>
          <w:sz w:val="22"/>
          <w:szCs w:val="22"/>
        </w:rPr>
        <w:t xml:space="preserve"> bytu č. ………………</w:t>
      </w:r>
      <w:r w:rsidR="001E2FF1">
        <w:rPr>
          <w:rFonts w:asciiTheme="minorHAnsi" w:hAnsiTheme="minorHAnsi" w:cstheme="minorHAnsi"/>
          <w:sz w:val="22"/>
          <w:szCs w:val="22"/>
        </w:rPr>
        <w:t xml:space="preserve"> </w:t>
      </w:r>
      <w:r w:rsidRPr="002746F0">
        <w:rPr>
          <w:rFonts w:asciiTheme="minorHAnsi" w:hAnsiTheme="minorHAnsi" w:cstheme="minorHAnsi"/>
          <w:sz w:val="22"/>
          <w:szCs w:val="22"/>
        </w:rPr>
        <w:t>který se nachází v(e) ………. nadzemním podlaží domu</w:t>
      </w:r>
      <w:r w:rsidRPr="002256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nacházejícím se na adrese Komunardů 1467/40, 170 00 Praha 7</w:t>
      </w:r>
      <w:r w:rsidRPr="00225688">
        <w:rPr>
          <w:rFonts w:asciiTheme="minorHAnsi" w:hAnsiTheme="minorHAnsi" w:cstheme="minorHAnsi"/>
          <w:sz w:val="22"/>
          <w:szCs w:val="22"/>
        </w:rPr>
        <w:t xml:space="preserve"> v katastrálním území Holešovice</w:t>
      </w:r>
      <w:r w:rsidR="00101E2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B77676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101E25">
        <w:rPr>
          <w:rFonts w:asciiTheme="minorHAnsi" w:hAnsiTheme="minorHAnsi" w:cstheme="minorHAnsi"/>
          <w:b/>
          <w:bCs/>
          <w:sz w:val="22"/>
          <w:szCs w:val="22"/>
        </w:rPr>
        <w:t>řevodce</w:t>
      </w:r>
      <w:r w:rsidR="00101E25">
        <w:rPr>
          <w:rFonts w:asciiTheme="minorHAnsi" w:hAnsiTheme="minorHAnsi" w:cstheme="minorHAnsi"/>
          <w:sz w:val="22"/>
          <w:szCs w:val="22"/>
        </w:rPr>
        <w:t>“)</w:t>
      </w:r>
      <w:r w:rsidRPr="00225688">
        <w:rPr>
          <w:rFonts w:asciiTheme="minorHAnsi" w:hAnsiTheme="minorHAnsi" w:cstheme="minorHAnsi"/>
          <w:sz w:val="22"/>
          <w:szCs w:val="22"/>
        </w:rPr>
        <w:t>.</w:t>
      </w:r>
    </w:p>
    <w:p w14:paraId="2BB08EB6" w14:textId="624120FA" w:rsidR="002746F0" w:rsidRDefault="002746F0" w:rsidP="002746F0">
      <w:pPr>
        <w:tabs>
          <w:tab w:val="left" w:pos="58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6525B8" w14:textId="41F467CA" w:rsidR="006D34E0" w:rsidRDefault="00A95017" w:rsidP="002746F0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oznamuji tímto, že </w:t>
      </w:r>
      <w:r w:rsidR="0068032D">
        <w:rPr>
          <w:rFonts w:asciiTheme="minorHAnsi" w:hAnsiTheme="minorHAnsi" w:cstheme="minorHAnsi"/>
          <w:sz w:val="22"/>
          <w:szCs w:val="22"/>
        </w:rPr>
        <w:t>převádím svůj družstevní podíl a s ním spojená členská práva a povinnosti na:</w:t>
      </w:r>
    </w:p>
    <w:p w14:paraId="3FAABEFB" w14:textId="77777777" w:rsidR="006D34E0" w:rsidRDefault="006D34E0" w:rsidP="002746F0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7230D8" w14:textId="71746390" w:rsidR="0068032D" w:rsidRDefault="0068032D" w:rsidP="0068032D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,.nar. ……………. bytem 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., (dále jen „</w:t>
      </w:r>
      <w:r w:rsidR="00B77676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b/>
          <w:bCs/>
          <w:sz w:val="22"/>
          <w:szCs w:val="22"/>
        </w:rPr>
        <w:t>abyvatel</w:t>
      </w:r>
      <w:r>
        <w:rPr>
          <w:rFonts w:asciiTheme="minorHAnsi" w:hAnsiTheme="minorHAnsi" w:cstheme="minorHAnsi"/>
          <w:sz w:val="22"/>
          <w:szCs w:val="22"/>
        </w:rPr>
        <w:t>“)</w:t>
      </w:r>
    </w:p>
    <w:p w14:paraId="063734F9" w14:textId="0EF7D6DA" w:rsidR="00AC73DE" w:rsidRDefault="00AC73DE" w:rsidP="002746F0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FA2AFB" w14:textId="55C4E132" w:rsidR="00AC73DE" w:rsidRDefault="002E5D7C" w:rsidP="002E5D7C">
      <w:pPr>
        <w:tabs>
          <w:tab w:val="left" w:pos="588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7D00233C" w14:textId="0954C078" w:rsidR="002E5D7C" w:rsidRDefault="002E5D7C" w:rsidP="002E5D7C">
      <w:pPr>
        <w:tabs>
          <w:tab w:val="left" w:pos="58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2E00442" w14:textId="3A460BDB" w:rsidR="002E5D7C" w:rsidRDefault="002E5D7C" w:rsidP="002746F0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Nabyvatel bere na vědomí, že </w:t>
      </w:r>
      <w:r w:rsidRPr="002E5D7C">
        <w:rPr>
          <w:rFonts w:asciiTheme="minorHAnsi" w:hAnsiTheme="minorHAnsi" w:cstheme="minorHAnsi"/>
          <w:sz w:val="22"/>
          <w:szCs w:val="22"/>
        </w:rPr>
        <w:t>jsou</w:t>
      </w:r>
      <w:r>
        <w:rPr>
          <w:rFonts w:asciiTheme="minorHAnsi" w:hAnsiTheme="minorHAnsi" w:cstheme="minorHAnsi"/>
          <w:sz w:val="22"/>
          <w:szCs w:val="22"/>
        </w:rPr>
        <w:t>-li</w:t>
      </w:r>
      <w:r w:rsidRPr="002E5D7C">
        <w:rPr>
          <w:rFonts w:asciiTheme="minorHAnsi" w:hAnsiTheme="minorHAnsi" w:cstheme="minorHAnsi"/>
          <w:sz w:val="22"/>
          <w:szCs w:val="22"/>
        </w:rPr>
        <w:t xml:space="preserve"> s převáděným družstevním podílem spojeny splatné dluhy </w:t>
      </w:r>
      <w:r w:rsidR="00B77676">
        <w:rPr>
          <w:rFonts w:asciiTheme="minorHAnsi" w:hAnsiTheme="minorHAnsi" w:cstheme="minorHAnsi"/>
          <w:sz w:val="22"/>
          <w:szCs w:val="22"/>
        </w:rPr>
        <w:t>P</w:t>
      </w:r>
      <w:r w:rsidRPr="002E5D7C">
        <w:rPr>
          <w:rFonts w:asciiTheme="minorHAnsi" w:hAnsiTheme="minorHAnsi" w:cstheme="minorHAnsi"/>
          <w:sz w:val="22"/>
          <w:szCs w:val="22"/>
        </w:rPr>
        <w:t xml:space="preserve">řevodce vůči bytovému družstvu, je povinen </w:t>
      </w:r>
      <w:r w:rsidR="00B77676">
        <w:rPr>
          <w:rFonts w:asciiTheme="minorHAnsi" w:hAnsiTheme="minorHAnsi" w:cstheme="minorHAnsi"/>
          <w:sz w:val="22"/>
          <w:szCs w:val="22"/>
        </w:rPr>
        <w:t>N</w:t>
      </w:r>
      <w:r w:rsidRPr="002E5D7C">
        <w:rPr>
          <w:rFonts w:asciiTheme="minorHAnsi" w:hAnsiTheme="minorHAnsi" w:cstheme="minorHAnsi"/>
          <w:sz w:val="22"/>
          <w:szCs w:val="22"/>
        </w:rPr>
        <w:t xml:space="preserve">abyvatel sjednat s bytovým družstvem nejpozději do patnácti (15) dnů po dni nabytí právních účinků převodu družstevního podílu dohodu, v níž bude dojednán způsob a lhůty splacení dluhů, splatných do dne nabytí členství </w:t>
      </w:r>
      <w:r w:rsidR="00B77676">
        <w:rPr>
          <w:rFonts w:asciiTheme="minorHAnsi" w:hAnsiTheme="minorHAnsi" w:cstheme="minorHAnsi"/>
          <w:sz w:val="22"/>
          <w:szCs w:val="22"/>
        </w:rPr>
        <w:t>N</w:t>
      </w:r>
      <w:r w:rsidRPr="002E5D7C">
        <w:rPr>
          <w:rFonts w:asciiTheme="minorHAnsi" w:hAnsiTheme="minorHAnsi" w:cstheme="minorHAnsi"/>
          <w:sz w:val="22"/>
          <w:szCs w:val="22"/>
        </w:rPr>
        <w:t xml:space="preserve">abyvatelem. Nebude-li taková dohoda sjednána z důvodů na straně </w:t>
      </w:r>
      <w:r w:rsidR="00B77676">
        <w:rPr>
          <w:rFonts w:asciiTheme="minorHAnsi" w:hAnsiTheme="minorHAnsi" w:cstheme="minorHAnsi"/>
          <w:sz w:val="22"/>
          <w:szCs w:val="22"/>
        </w:rPr>
        <w:t>N</w:t>
      </w:r>
      <w:r w:rsidRPr="002E5D7C">
        <w:rPr>
          <w:rFonts w:asciiTheme="minorHAnsi" w:hAnsiTheme="minorHAnsi" w:cstheme="minorHAnsi"/>
          <w:sz w:val="22"/>
          <w:szCs w:val="22"/>
        </w:rPr>
        <w:t>abyvatele nejpozději do třiceti (30) dnů ode dne nabytí právních účinků převodu družstevního podílu vůči bytovému družstvu, považuje se to za důvod pro vyloučení</w:t>
      </w:r>
      <w:r w:rsidR="009C12B0">
        <w:rPr>
          <w:rFonts w:asciiTheme="minorHAnsi" w:hAnsiTheme="minorHAnsi" w:cstheme="minorHAnsi"/>
          <w:sz w:val="22"/>
          <w:szCs w:val="22"/>
        </w:rPr>
        <w:t xml:space="preserve"> Nabyvatele jakožto nového</w:t>
      </w:r>
      <w:r w:rsidRPr="002E5D7C">
        <w:rPr>
          <w:rFonts w:asciiTheme="minorHAnsi" w:hAnsiTheme="minorHAnsi" w:cstheme="minorHAnsi"/>
          <w:sz w:val="22"/>
          <w:szCs w:val="22"/>
        </w:rPr>
        <w:t xml:space="preserve"> člena z bytového družstva.</w:t>
      </w:r>
    </w:p>
    <w:p w14:paraId="1414F34F" w14:textId="77777777" w:rsidR="009F202A" w:rsidRPr="00225688" w:rsidRDefault="009F202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68032D" w:rsidRPr="00225688" w14:paraId="175BB68C" w14:textId="77777777" w:rsidTr="0068032D">
        <w:tc>
          <w:tcPr>
            <w:tcW w:w="4678" w:type="dxa"/>
          </w:tcPr>
          <w:p w14:paraId="35EA746A" w14:textId="73C65A9F" w:rsidR="0068032D" w:rsidRPr="00225688" w:rsidRDefault="0068032D" w:rsidP="006803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688">
              <w:rPr>
                <w:rFonts w:asciiTheme="minorHAnsi" w:hAnsiTheme="minorHAnsi" w:cstheme="minorHAnsi"/>
                <w:sz w:val="22"/>
                <w:szCs w:val="22"/>
              </w:rPr>
              <w:t>V Praze dne.........................</w:t>
            </w:r>
          </w:p>
        </w:tc>
        <w:tc>
          <w:tcPr>
            <w:tcW w:w="4536" w:type="dxa"/>
          </w:tcPr>
          <w:p w14:paraId="558CD888" w14:textId="7DA12E93" w:rsidR="0068032D" w:rsidRPr="00225688" w:rsidRDefault="0068032D" w:rsidP="006803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688">
              <w:rPr>
                <w:rFonts w:asciiTheme="minorHAnsi" w:hAnsiTheme="minorHAnsi" w:cstheme="minorHAnsi"/>
                <w:sz w:val="22"/>
                <w:szCs w:val="22"/>
              </w:rPr>
              <w:t>V Praze dne.........................</w:t>
            </w:r>
          </w:p>
        </w:tc>
      </w:tr>
      <w:tr w:rsidR="0068032D" w:rsidRPr="00225688" w14:paraId="6F160A24" w14:textId="77777777" w:rsidTr="0068032D">
        <w:tc>
          <w:tcPr>
            <w:tcW w:w="4678" w:type="dxa"/>
          </w:tcPr>
          <w:p w14:paraId="1B8F7089" w14:textId="77777777" w:rsidR="0068032D" w:rsidRPr="00225688" w:rsidRDefault="0068032D" w:rsidP="00680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DD0B76" w14:textId="77777777" w:rsidR="0068032D" w:rsidRPr="00225688" w:rsidRDefault="0068032D" w:rsidP="00680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DA9F4" w14:textId="77777777" w:rsidR="0068032D" w:rsidRPr="00225688" w:rsidRDefault="0068032D" w:rsidP="00680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3DA153" w14:textId="77777777" w:rsidR="0068032D" w:rsidRPr="00225688" w:rsidRDefault="0068032D" w:rsidP="00680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56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</w:t>
            </w:r>
          </w:p>
          <w:p w14:paraId="7E0756D2" w14:textId="77777777" w:rsidR="0068032D" w:rsidRDefault="00B77676" w:rsidP="00680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8032D">
              <w:rPr>
                <w:rFonts w:asciiTheme="minorHAnsi" w:hAnsiTheme="minorHAnsi" w:cstheme="minorHAnsi"/>
                <w:sz w:val="22"/>
                <w:szCs w:val="22"/>
              </w:rPr>
              <w:t>řevodce</w:t>
            </w:r>
          </w:p>
          <w:p w14:paraId="3156A611" w14:textId="636246BD" w:rsidR="00B77676" w:rsidRPr="00B77676" w:rsidRDefault="00B77676" w:rsidP="00680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767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Jméno a příjmení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24B8726B" w14:textId="77777777" w:rsidR="0068032D" w:rsidRPr="00225688" w:rsidRDefault="0068032D" w:rsidP="00680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6D5EE" w14:textId="77777777" w:rsidR="0068032D" w:rsidRPr="00225688" w:rsidRDefault="0068032D" w:rsidP="00680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C0FDF" w14:textId="77777777" w:rsidR="0068032D" w:rsidRPr="00225688" w:rsidRDefault="0068032D" w:rsidP="00680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9A231" w14:textId="77777777" w:rsidR="0068032D" w:rsidRPr="00225688" w:rsidRDefault="0068032D" w:rsidP="00680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56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</w:t>
            </w:r>
          </w:p>
          <w:p w14:paraId="472476C8" w14:textId="77777777" w:rsidR="0068032D" w:rsidRDefault="00B77676" w:rsidP="00680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68032D">
              <w:rPr>
                <w:rFonts w:asciiTheme="minorHAnsi" w:hAnsiTheme="minorHAnsi" w:cstheme="minorHAnsi"/>
                <w:sz w:val="22"/>
                <w:szCs w:val="22"/>
              </w:rPr>
              <w:t>abyvatel</w:t>
            </w:r>
          </w:p>
          <w:p w14:paraId="259F65ED" w14:textId="5CEDA601" w:rsidR="00B77676" w:rsidRPr="00225688" w:rsidRDefault="00B77676" w:rsidP="00680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767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Jméno a příjmení</w:t>
            </w:r>
          </w:p>
        </w:tc>
      </w:tr>
    </w:tbl>
    <w:p w14:paraId="223D5D23" w14:textId="1EF51551" w:rsidR="006D34E0" w:rsidRPr="0068032D" w:rsidRDefault="006D34E0" w:rsidP="006D34E0">
      <w:pPr>
        <w:tabs>
          <w:tab w:val="left" w:pos="330"/>
          <w:tab w:val="center" w:pos="4536"/>
        </w:tabs>
        <w:jc w:val="left"/>
        <w:rPr>
          <w:rFonts w:asciiTheme="minorHAnsi" w:hAnsiTheme="minorHAnsi" w:cstheme="minorHAnsi"/>
          <w:sz w:val="24"/>
          <w:szCs w:val="24"/>
        </w:rPr>
      </w:pPr>
    </w:p>
    <w:p w14:paraId="3B3F7F05" w14:textId="5A1790E0" w:rsidR="0068032D" w:rsidRPr="00B5750A" w:rsidRDefault="002E5D7C" w:rsidP="002E5D7C">
      <w:pPr>
        <w:tabs>
          <w:tab w:val="left" w:pos="330"/>
          <w:tab w:val="center" w:pos="4536"/>
        </w:tabs>
        <w:ind w:left="737" w:hanging="7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Příloha: smlouva o převodu družstevního podílu (s úředně ověřeným podpisem </w:t>
      </w:r>
      <w:r w:rsidR="00B77676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řevodce)/prohlášení </w:t>
      </w:r>
      <w:r w:rsidR="00B77676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řevodce a </w:t>
      </w:r>
      <w:r w:rsidR="00B77676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abyvatele o uzavření smlouvy o převodu družstevního podílu (s úředně ověřeným podpisem </w:t>
      </w:r>
      <w:r w:rsidR="00B77676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řevodce)</w:t>
      </w:r>
    </w:p>
    <w:sectPr w:rsidR="0068032D" w:rsidRPr="00B5750A" w:rsidSect="009425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61D3" w14:textId="77777777" w:rsidR="00F72BCA" w:rsidRDefault="00F72BCA" w:rsidP="000972AD">
      <w:r>
        <w:separator/>
      </w:r>
    </w:p>
  </w:endnote>
  <w:endnote w:type="continuationSeparator" w:id="0">
    <w:p w14:paraId="6FF97148" w14:textId="77777777" w:rsidR="00F72BCA" w:rsidRDefault="00F72BCA" w:rsidP="000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selm Serif">
    <w:panose1 w:val="02000803000000020003"/>
    <w:charset w:val="00"/>
    <w:family w:val="modern"/>
    <w:notTrueType/>
    <w:pitch w:val="variable"/>
    <w:sig w:usb0="A00002AF" w:usb1="5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26FD" w14:textId="77777777" w:rsidR="00942516" w:rsidRDefault="00942516" w:rsidP="00942516">
    <w:pPr>
      <w:pStyle w:val="Zpat"/>
      <w:jc w:val="center"/>
      <w:rPr>
        <w:sz w:val="18"/>
        <w:szCs w:val="18"/>
      </w:rPr>
    </w:pPr>
  </w:p>
  <w:p w14:paraId="49C4E2B3" w14:textId="20438D4C" w:rsidR="00942516" w:rsidRPr="00DB4C2D" w:rsidRDefault="00942516" w:rsidP="00942516">
    <w:pPr>
      <w:pStyle w:val="Zpat"/>
      <w:jc w:val="center"/>
      <w:rPr>
        <w:color w:val="A6A6A6" w:themeColor="background1" w:themeShade="A6"/>
        <w:sz w:val="18"/>
        <w:szCs w:val="18"/>
      </w:rPr>
    </w:pPr>
    <w:r w:rsidRPr="00DB4C2D">
      <w:rPr>
        <w:color w:val="A6A6A6" w:themeColor="background1" w:themeShade="A6"/>
        <w:sz w:val="18"/>
        <w:szCs w:val="18"/>
      </w:rPr>
      <w:t xml:space="preserve">Bytové družstvo Čtyřicítka, družstvo </w:t>
    </w:r>
    <w:r w:rsidRPr="00DB4C2D">
      <w:rPr>
        <w:color w:val="A6A6A6" w:themeColor="background1" w:themeShade="A6"/>
        <w:sz w:val="18"/>
        <w:szCs w:val="18"/>
      </w:rPr>
      <w:sym w:font="Symbol" w:char="F07C"/>
    </w:r>
    <w:r w:rsidRPr="00DB4C2D">
      <w:rPr>
        <w:color w:val="A6A6A6" w:themeColor="background1" w:themeShade="A6"/>
        <w:sz w:val="18"/>
        <w:szCs w:val="18"/>
      </w:rPr>
      <w:t xml:space="preserve"> IČO: 630 82</w:t>
    </w:r>
    <w:r>
      <w:rPr>
        <w:color w:val="A6A6A6" w:themeColor="background1" w:themeShade="A6"/>
        <w:sz w:val="18"/>
        <w:szCs w:val="18"/>
      </w:rPr>
      <w:t> </w:t>
    </w:r>
    <w:r w:rsidRPr="00DB4C2D">
      <w:rPr>
        <w:color w:val="A6A6A6" w:themeColor="background1" w:themeShade="A6"/>
        <w:sz w:val="18"/>
        <w:szCs w:val="18"/>
      </w:rPr>
      <w:t>322</w:t>
    </w:r>
  </w:p>
  <w:p w14:paraId="4499F958" w14:textId="1AE002A2" w:rsidR="00942516" w:rsidRDefault="00942516" w:rsidP="00942516">
    <w:pPr>
      <w:pStyle w:val="Zpat"/>
      <w:jc w:val="center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ab/>
    </w:r>
    <w:r w:rsidR="00FD7F84" w:rsidRPr="00FD7F84">
      <w:rPr>
        <w:color w:val="A6A6A6" w:themeColor="background1" w:themeShade="A6"/>
        <w:sz w:val="18"/>
        <w:szCs w:val="18"/>
      </w:rPr>
      <w:t xml:space="preserve">Komunardů 1467/40, 170 00 Praha 7 – Holešovice </w:t>
    </w:r>
    <w:r w:rsidR="00FD7F84">
      <w:rPr>
        <w:color w:val="A6A6A6" w:themeColor="background1" w:themeShade="A6"/>
        <w:sz w:val="18"/>
        <w:szCs w:val="18"/>
      </w:rPr>
      <w:sym w:font="Symbol" w:char="F07C"/>
    </w:r>
    <w:r w:rsidR="00FD7F84" w:rsidRPr="00FD7F84">
      <w:rPr>
        <w:color w:val="A6A6A6" w:themeColor="background1" w:themeShade="A6"/>
        <w:sz w:val="18"/>
        <w:szCs w:val="18"/>
      </w:rPr>
      <w:t xml:space="preserve"> bd40@seznam.cz </w:t>
    </w:r>
    <w:r w:rsidR="00FD7F84">
      <w:rPr>
        <w:color w:val="A6A6A6" w:themeColor="background1" w:themeShade="A6"/>
        <w:sz w:val="18"/>
        <w:szCs w:val="18"/>
      </w:rPr>
      <w:sym w:font="Symbol" w:char="F07C"/>
    </w:r>
    <w:r w:rsidR="00FD7F84" w:rsidRPr="00FD7F84">
      <w:rPr>
        <w:color w:val="A6A6A6" w:themeColor="background1" w:themeShade="A6"/>
        <w:sz w:val="18"/>
        <w:szCs w:val="18"/>
      </w:rPr>
      <w:t xml:space="preserve"> datová schránka: ivqtha3</w:t>
    </w:r>
    <w:r>
      <w:rPr>
        <w:color w:val="A6A6A6" w:themeColor="background1" w:themeShade="A6"/>
        <w:sz w:val="18"/>
        <w:szCs w:val="18"/>
      </w:rPr>
      <w:tab/>
    </w:r>
  </w:p>
  <w:p w14:paraId="5BE4A8D8" w14:textId="22AF92A8" w:rsidR="000972AD" w:rsidRPr="00942516" w:rsidRDefault="00942516" w:rsidP="00942516">
    <w:pPr>
      <w:pStyle w:val="Zpat"/>
      <w:jc w:val="right"/>
      <w:rPr>
        <w:color w:val="A6A6A6" w:themeColor="background1" w:themeShade="A6"/>
        <w:sz w:val="18"/>
        <w:szCs w:val="18"/>
      </w:rPr>
    </w:pPr>
    <w:r w:rsidRPr="00942516">
      <w:rPr>
        <w:color w:val="A6A6A6" w:themeColor="background1" w:themeShade="A6"/>
        <w:sz w:val="18"/>
        <w:szCs w:val="18"/>
      </w:rPr>
      <w:t xml:space="preserve">Stránka </w:t>
    </w:r>
    <w:r w:rsidRPr="00942516">
      <w:rPr>
        <w:b/>
        <w:bCs/>
        <w:color w:val="A6A6A6" w:themeColor="background1" w:themeShade="A6"/>
        <w:sz w:val="18"/>
        <w:szCs w:val="18"/>
      </w:rPr>
      <w:fldChar w:fldCharType="begin"/>
    </w:r>
    <w:r w:rsidRPr="00942516">
      <w:rPr>
        <w:b/>
        <w:bCs/>
        <w:color w:val="A6A6A6" w:themeColor="background1" w:themeShade="A6"/>
        <w:sz w:val="18"/>
        <w:szCs w:val="18"/>
      </w:rPr>
      <w:instrText>PAGE  \* Arabic  \* MERGEFORMAT</w:instrText>
    </w:r>
    <w:r w:rsidRPr="00942516">
      <w:rPr>
        <w:b/>
        <w:bCs/>
        <w:color w:val="A6A6A6" w:themeColor="background1" w:themeShade="A6"/>
        <w:sz w:val="18"/>
        <w:szCs w:val="18"/>
      </w:rPr>
      <w:fldChar w:fldCharType="separate"/>
    </w:r>
    <w:r w:rsidRPr="00942516">
      <w:rPr>
        <w:b/>
        <w:bCs/>
        <w:color w:val="A6A6A6" w:themeColor="background1" w:themeShade="A6"/>
        <w:sz w:val="18"/>
        <w:szCs w:val="18"/>
      </w:rPr>
      <w:t>1</w:t>
    </w:r>
    <w:r w:rsidRPr="00942516">
      <w:rPr>
        <w:b/>
        <w:bCs/>
        <w:color w:val="A6A6A6" w:themeColor="background1" w:themeShade="A6"/>
        <w:sz w:val="18"/>
        <w:szCs w:val="18"/>
      </w:rPr>
      <w:fldChar w:fldCharType="end"/>
    </w:r>
    <w:r w:rsidRPr="00942516">
      <w:rPr>
        <w:color w:val="A6A6A6" w:themeColor="background1" w:themeShade="A6"/>
        <w:sz w:val="18"/>
        <w:szCs w:val="18"/>
      </w:rPr>
      <w:t xml:space="preserve"> z </w:t>
    </w:r>
    <w:r w:rsidRPr="00942516">
      <w:rPr>
        <w:b/>
        <w:bCs/>
        <w:color w:val="A6A6A6" w:themeColor="background1" w:themeShade="A6"/>
        <w:sz w:val="18"/>
        <w:szCs w:val="18"/>
      </w:rPr>
      <w:fldChar w:fldCharType="begin"/>
    </w:r>
    <w:r w:rsidRPr="00942516">
      <w:rPr>
        <w:b/>
        <w:bCs/>
        <w:color w:val="A6A6A6" w:themeColor="background1" w:themeShade="A6"/>
        <w:sz w:val="18"/>
        <w:szCs w:val="18"/>
      </w:rPr>
      <w:instrText>NUMPAGES  \* Arabic  \* MERGEFORMAT</w:instrText>
    </w:r>
    <w:r w:rsidRPr="00942516">
      <w:rPr>
        <w:b/>
        <w:bCs/>
        <w:color w:val="A6A6A6" w:themeColor="background1" w:themeShade="A6"/>
        <w:sz w:val="18"/>
        <w:szCs w:val="18"/>
      </w:rPr>
      <w:fldChar w:fldCharType="separate"/>
    </w:r>
    <w:r w:rsidRPr="00942516">
      <w:rPr>
        <w:b/>
        <w:bCs/>
        <w:color w:val="A6A6A6" w:themeColor="background1" w:themeShade="A6"/>
        <w:sz w:val="18"/>
        <w:szCs w:val="18"/>
      </w:rPr>
      <w:t>2</w:t>
    </w:r>
    <w:r w:rsidRPr="00942516">
      <w:rPr>
        <w:b/>
        <w:bCs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8A1A" w14:textId="77777777" w:rsidR="00F72BCA" w:rsidRDefault="00F72BCA" w:rsidP="000972AD">
      <w:r>
        <w:separator/>
      </w:r>
    </w:p>
  </w:footnote>
  <w:footnote w:type="continuationSeparator" w:id="0">
    <w:p w14:paraId="1A9E1773" w14:textId="77777777" w:rsidR="00F72BCA" w:rsidRDefault="00F72BCA" w:rsidP="0009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A8C1" w14:textId="77777777" w:rsidR="00FD7F84" w:rsidRDefault="00FD7F84" w:rsidP="00FD7F84">
    <w:pPr>
      <w:pStyle w:val="Zhlav"/>
      <w:ind w:firstLine="708"/>
      <w:rPr>
        <w:rFonts w:cstheme="minorHAnsi"/>
        <w:b/>
        <w:bCs/>
        <w:color w:val="A6A6A6" w:themeColor="background1" w:themeShade="A6"/>
        <w:sz w:val="28"/>
        <w:szCs w:val="28"/>
      </w:rPr>
    </w:pPr>
    <w:r w:rsidRPr="00DB18A0">
      <w:rPr>
        <w:rFonts w:cstheme="minorHAnsi"/>
        <w:b/>
        <w:bCs/>
        <w:noProof/>
        <w:color w:val="A6A6A6" w:themeColor="background1" w:themeShade="A6"/>
        <w:sz w:val="28"/>
        <w:szCs w:val="28"/>
      </w:rPr>
      <w:drawing>
        <wp:anchor distT="0" distB="0" distL="114300" distR="114300" simplePos="0" relativeHeight="251659264" behindDoc="0" locked="0" layoutInCell="1" allowOverlap="1" wp14:anchorId="0746A21F" wp14:editId="3BC62207">
          <wp:simplePos x="0" y="0"/>
          <wp:positionH relativeFrom="column">
            <wp:posOffset>-273630</wp:posOffset>
          </wp:positionH>
          <wp:positionV relativeFrom="paragraph">
            <wp:posOffset>-12258</wp:posOffset>
          </wp:positionV>
          <wp:extent cx="626110" cy="626110"/>
          <wp:effectExtent l="0" t="0" r="254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04" cy="628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8A0">
      <w:rPr>
        <w:rFonts w:cstheme="minorHAnsi"/>
        <w:b/>
        <w:bCs/>
        <w:color w:val="A6A6A6" w:themeColor="background1" w:themeShade="A6"/>
        <w:sz w:val="28"/>
        <w:szCs w:val="28"/>
      </w:rPr>
      <w:t xml:space="preserve">BYTOVÉ </w:t>
    </w:r>
  </w:p>
  <w:p w14:paraId="6A5B9EE5" w14:textId="77777777" w:rsidR="00FD7F84" w:rsidRDefault="00FD7F84" w:rsidP="00FD7F84">
    <w:pPr>
      <w:pStyle w:val="Zhlav"/>
      <w:ind w:firstLine="708"/>
      <w:rPr>
        <w:rFonts w:cstheme="minorHAnsi"/>
        <w:b/>
        <w:bCs/>
        <w:color w:val="A6A6A6" w:themeColor="background1" w:themeShade="A6"/>
        <w:sz w:val="28"/>
        <w:szCs w:val="28"/>
      </w:rPr>
    </w:pPr>
    <w:r w:rsidRPr="00DB18A0">
      <w:rPr>
        <w:rFonts w:cstheme="minorHAnsi"/>
        <w:b/>
        <w:bCs/>
        <w:color w:val="A6A6A6" w:themeColor="background1" w:themeShade="A6"/>
        <w:sz w:val="28"/>
        <w:szCs w:val="28"/>
      </w:rPr>
      <w:t xml:space="preserve">DRUŽSTVO </w:t>
    </w:r>
  </w:p>
  <w:p w14:paraId="57EBAC87" w14:textId="77777777" w:rsidR="00FD7F84" w:rsidRPr="00DB18A0" w:rsidRDefault="00FD7F84" w:rsidP="00FD7F84">
    <w:pPr>
      <w:pStyle w:val="Zhlav"/>
      <w:ind w:firstLine="708"/>
      <w:rPr>
        <w:rFonts w:cstheme="minorHAnsi"/>
        <w:b/>
        <w:bCs/>
        <w:color w:val="A6A6A6" w:themeColor="background1" w:themeShade="A6"/>
        <w:sz w:val="28"/>
        <w:szCs w:val="28"/>
      </w:rPr>
    </w:pPr>
    <w:r w:rsidRPr="00DB18A0">
      <w:rPr>
        <w:rFonts w:cstheme="minorHAnsi"/>
        <w:b/>
        <w:bCs/>
        <w:color w:val="A6A6A6" w:themeColor="background1" w:themeShade="A6"/>
        <w:sz w:val="28"/>
        <w:szCs w:val="28"/>
      </w:rPr>
      <w:t>ČTYŘICÍTKA</w:t>
    </w:r>
  </w:p>
  <w:p w14:paraId="6C73EE17" w14:textId="2AF49375" w:rsidR="000972AD" w:rsidRDefault="000972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AD6"/>
    <w:multiLevelType w:val="hybridMultilevel"/>
    <w:tmpl w:val="FEAA8D64"/>
    <w:lvl w:ilvl="0" w:tplc="B3DC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1BF5"/>
    <w:multiLevelType w:val="hybridMultilevel"/>
    <w:tmpl w:val="87AC36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34674"/>
    <w:multiLevelType w:val="hybridMultilevel"/>
    <w:tmpl w:val="C3BE0282"/>
    <w:lvl w:ilvl="0" w:tplc="B0A8C3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A109C"/>
    <w:multiLevelType w:val="hybridMultilevel"/>
    <w:tmpl w:val="72B4B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7C1"/>
    <w:multiLevelType w:val="hybridMultilevel"/>
    <w:tmpl w:val="BC165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253BF"/>
    <w:multiLevelType w:val="hybridMultilevel"/>
    <w:tmpl w:val="E106263A"/>
    <w:lvl w:ilvl="0" w:tplc="222EA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130D"/>
    <w:multiLevelType w:val="hybridMultilevel"/>
    <w:tmpl w:val="1F60F53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00768D"/>
    <w:multiLevelType w:val="hybridMultilevel"/>
    <w:tmpl w:val="A518112A"/>
    <w:lvl w:ilvl="0" w:tplc="DB421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A00088"/>
    <w:multiLevelType w:val="hybridMultilevel"/>
    <w:tmpl w:val="418A9D4A"/>
    <w:lvl w:ilvl="0" w:tplc="895E3F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D3B63"/>
    <w:multiLevelType w:val="hybridMultilevel"/>
    <w:tmpl w:val="026EA60C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0374E39"/>
    <w:multiLevelType w:val="hybridMultilevel"/>
    <w:tmpl w:val="17BE32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1E6B96"/>
    <w:multiLevelType w:val="hybridMultilevel"/>
    <w:tmpl w:val="8B968982"/>
    <w:lvl w:ilvl="0" w:tplc="64023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E603D"/>
    <w:multiLevelType w:val="hybridMultilevel"/>
    <w:tmpl w:val="677C8682"/>
    <w:lvl w:ilvl="0" w:tplc="EFF891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916A1B"/>
    <w:multiLevelType w:val="hybridMultilevel"/>
    <w:tmpl w:val="78B895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07400"/>
    <w:multiLevelType w:val="hybridMultilevel"/>
    <w:tmpl w:val="2EFCE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530E6"/>
    <w:multiLevelType w:val="hybridMultilevel"/>
    <w:tmpl w:val="8D00B4D4"/>
    <w:lvl w:ilvl="0" w:tplc="BA56E388">
      <w:start w:val="1"/>
      <w:numFmt w:val="upperRoman"/>
      <w:lvlText w:val="%1."/>
      <w:lvlJc w:val="left"/>
      <w:pPr>
        <w:ind w:left="13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71C13A40"/>
    <w:multiLevelType w:val="hybridMultilevel"/>
    <w:tmpl w:val="D1B467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AE2DF0"/>
    <w:multiLevelType w:val="hybridMultilevel"/>
    <w:tmpl w:val="8B1C5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99511">
    <w:abstractNumId w:val="3"/>
  </w:num>
  <w:num w:numId="2" w16cid:durableId="1246918919">
    <w:abstractNumId w:val="2"/>
  </w:num>
  <w:num w:numId="3" w16cid:durableId="2132740848">
    <w:abstractNumId w:val="9"/>
  </w:num>
  <w:num w:numId="4" w16cid:durableId="1099909198">
    <w:abstractNumId w:val="6"/>
  </w:num>
  <w:num w:numId="5" w16cid:durableId="776995171">
    <w:abstractNumId w:val="0"/>
  </w:num>
  <w:num w:numId="6" w16cid:durableId="1536579014">
    <w:abstractNumId w:val="8"/>
  </w:num>
  <w:num w:numId="7" w16cid:durableId="1924293113">
    <w:abstractNumId w:val="7"/>
  </w:num>
  <w:num w:numId="8" w16cid:durableId="1321694355">
    <w:abstractNumId w:val="10"/>
  </w:num>
  <w:num w:numId="9" w16cid:durableId="274750474">
    <w:abstractNumId w:val="13"/>
  </w:num>
  <w:num w:numId="10" w16cid:durableId="380179839">
    <w:abstractNumId w:val="16"/>
  </w:num>
  <w:num w:numId="11" w16cid:durableId="1633363428">
    <w:abstractNumId w:val="1"/>
  </w:num>
  <w:num w:numId="12" w16cid:durableId="985008603">
    <w:abstractNumId w:val="17"/>
  </w:num>
  <w:num w:numId="13" w16cid:durableId="1429690839">
    <w:abstractNumId w:val="12"/>
  </w:num>
  <w:num w:numId="14" w16cid:durableId="1206063889">
    <w:abstractNumId w:val="14"/>
  </w:num>
  <w:num w:numId="15" w16cid:durableId="1939481023">
    <w:abstractNumId w:val="4"/>
  </w:num>
  <w:num w:numId="16" w16cid:durableId="730469714">
    <w:abstractNumId w:val="11"/>
  </w:num>
  <w:num w:numId="17" w16cid:durableId="1653824463">
    <w:abstractNumId w:val="15"/>
  </w:num>
  <w:num w:numId="18" w16cid:durableId="546187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AD"/>
    <w:rsid w:val="00082561"/>
    <w:rsid w:val="000972AD"/>
    <w:rsid w:val="00101E25"/>
    <w:rsid w:val="00166088"/>
    <w:rsid w:val="001958CD"/>
    <w:rsid w:val="00197F36"/>
    <w:rsid w:val="001A1E63"/>
    <w:rsid w:val="001C4A3F"/>
    <w:rsid w:val="001D7D82"/>
    <w:rsid w:val="001E2FF1"/>
    <w:rsid w:val="00225688"/>
    <w:rsid w:val="002746F0"/>
    <w:rsid w:val="002E5D7C"/>
    <w:rsid w:val="0032368B"/>
    <w:rsid w:val="003455BC"/>
    <w:rsid w:val="00363A91"/>
    <w:rsid w:val="003C0B6F"/>
    <w:rsid w:val="003F05E7"/>
    <w:rsid w:val="00426157"/>
    <w:rsid w:val="004C3FB0"/>
    <w:rsid w:val="00502802"/>
    <w:rsid w:val="00527960"/>
    <w:rsid w:val="00536095"/>
    <w:rsid w:val="00557B25"/>
    <w:rsid w:val="0060372B"/>
    <w:rsid w:val="0068032D"/>
    <w:rsid w:val="00680EC5"/>
    <w:rsid w:val="0068741C"/>
    <w:rsid w:val="006D34E0"/>
    <w:rsid w:val="006E2B9B"/>
    <w:rsid w:val="00704953"/>
    <w:rsid w:val="00711A07"/>
    <w:rsid w:val="00795087"/>
    <w:rsid w:val="007D3ED0"/>
    <w:rsid w:val="007D436C"/>
    <w:rsid w:val="007F0638"/>
    <w:rsid w:val="0082310A"/>
    <w:rsid w:val="00873DF1"/>
    <w:rsid w:val="008A6689"/>
    <w:rsid w:val="008F5191"/>
    <w:rsid w:val="00906287"/>
    <w:rsid w:val="00942516"/>
    <w:rsid w:val="00954892"/>
    <w:rsid w:val="0095797A"/>
    <w:rsid w:val="009766B7"/>
    <w:rsid w:val="009C12B0"/>
    <w:rsid w:val="009E3CC6"/>
    <w:rsid w:val="009F202A"/>
    <w:rsid w:val="00A24625"/>
    <w:rsid w:val="00A95017"/>
    <w:rsid w:val="00AC53C3"/>
    <w:rsid w:val="00AC73DE"/>
    <w:rsid w:val="00AE1F1F"/>
    <w:rsid w:val="00B446CB"/>
    <w:rsid w:val="00B5750A"/>
    <w:rsid w:val="00B708C5"/>
    <w:rsid w:val="00B77676"/>
    <w:rsid w:val="00B87720"/>
    <w:rsid w:val="00BE40B2"/>
    <w:rsid w:val="00BF3C2B"/>
    <w:rsid w:val="00C444F8"/>
    <w:rsid w:val="00CF4D13"/>
    <w:rsid w:val="00D477EE"/>
    <w:rsid w:val="00D74CDD"/>
    <w:rsid w:val="00DB4C2D"/>
    <w:rsid w:val="00E23337"/>
    <w:rsid w:val="00E327D5"/>
    <w:rsid w:val="00E349F9"/>
    <w:rsid w:val="00E41715"/>
    <w:rsid w:val="00E45545"/>
    <w:rsid w:val="00EB0A39"/>
    <w:rsid w:val="00EB326A"/>
    <w:rsid w:val="00EC371E"/>
    <w:rsid w:val="00EE5165"/>
    <w:rsid w:val="00F442BB"/>
    <w:rsid w:val="00F72BCA"/>
    <w:rsid w:val="00FB1905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1E57"/>
  <w15:chartTrackingRefBased/>
  <w15:docId w15:val="{5527A500-F5B5-4EE1-8A13-637A2132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DF1"/>
    <w:pPr>
      <w:spacing w:after="0" w:line="240" w:lineRule="auto"/>
      <w:jc w:val="center"/>
    </w:pPr>
    <w:rPr>
      <w:rFonts w:ascii="Anselm Serif" w:hAnsi="Anselm Serif" w:cs="Segoe UI"/>
      <w:sz w:val="20"/>
      <w:szCs w:val="20"/>
      <w14:ligatures w14:val="all"/>
      <w14:numForm w14:val="oldStyle"/>
      <w14:numSpacing w14:val="proportional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2AD"/>
    <w:pPr>
      <w:tabs>
        <w:tab w:val="center" w:pos="4536"/>
        <w:tab w:val="right" w:pos="9072"/>
      </w:tabs>
      <w:jc w:val="left"/>
    </w:pPr>
    <w:rPr>
      <w:rFonts w:asciiTheme="minorHAnsi" w:hAnsiTheme="minorHAnsi" w:cstheme="minorBidi"/>
      <w:sz w:val="22"/>
      <w:szCs w:val="22"/>
      <w14:ligatures w14:val="none"/>
      <w14:numForm w14:val="default"/>
      <w14:numSpacing w14:val="default"/>
      <w14:cntxtAlts w14:val="0"/>
    </w:rPr>
  </w:style>
  <w:style w:type="character" w:customStyle="1" w:styleId="ZhlavChar">
    <w:name w:val="Záhlaví Char"/>
    <w:basedOn w:val="Standardnpsmoodstavce"/>
    <w:link w:val="Zhlav"/>
    <w:uiPriority w:val="99"/>
    <w:rsid w:val="000972AD"/>
  </w:style>
  <w:style w:type="paragraph" w:styleId="Zpat">
    <w:name w:val="footer"/>
    <w:basedOn w:val="Normln"/>
    <w:link w:val="ZpatChar"/>
    <w:uiPriority w:val="99"/>
    <w:unhideWhenUsed/>
    <w:rsid w:val="000972AD"/>
    <w:pPr>
      <w:tabs>
        <w:tab w:val="center" w:pos="4536"/>
        <w:tab w:val="right" w:pos="9072"/>
      </w:tabs>
      <w:jc w:val="left"/>
    </w:pPr>
    <w:rPr>
      <w:rFonts w:asciiTheme="minorHAnsi" w:hAnsiTheme="minorHAnsi" w:cstheme="minorBidi"/>
      <w:sz w:val="22"/>
      <w:szCs w:val="22"/>
      <w14:ligatures w14:val="none"/>
      <w14:numForm w14:val="default"/>
      <w14:numSpacing w14:val="default"/>
      <w14:cntxtAlts w14:val="0"/>
    </w:rPr>
  </w:style>
  <w:style w:type="character" w:customStyle="1" w:styleId="ZpatChar">
    <w:name w:val="Zápatí Char"/>
    <w:basedOn w:val="Standardnpsmoodstavce"/>
    <w:link w:val="Zpat"/>
    <w:uiPriority w:val="99"/>
    <w:rsid w:val="000972AD"/>
  </w:style>
  <w:style w:type="character" w:styleId="Hypertextovodkaz">
    <w:name w:val="Hyperlink"/>
    <w:basedOn w:val="Standardnpsmoodstavce"/>
    <w:uiPriority w:val="99"/>
    <w:unhideWhenUsed/>
    <w:rsid w:val="000972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72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B4C2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  <w14:ligatures w14:val="none"/>
      <w14:numForm w14:val="default"/>
      <w14:numSpacing w14:val="default"/>
      <w14:cntxtAlts w14:val="0"/>
    </w:rPr>
  </w:style>
  <w:style w:type="table" w:styleId="Mkatabulky">
    <w:name w:val="Table Grid"/>
    <w:basedOn w:val="Normlntabulka"/>
    <w:uiPriority w:val="39"/>
    <w:rsid w:val="0036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4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44F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44F8"/>
    <w:rPr>
      <w:rFonts w:ascii="Anselm Serif" w:hAnsi="Anselm Serif" w:cs="Segoe UI"/>
      <w:sz w:val="20"/>
      <w:szCs w:val="20"/>
      <w14:ligatures w14:val="all"/>
      <w14:numForm w14:val="oldStyle"/>
      <w14:numSpacing w14:val="proportional"/>
      <w14:cntxtAlt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4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44F8"/>
    <w:rPr>
      <w:rFonts w:ascii="Anselm Serif" w:hAnsi="Anselm Serif" w:cs="Segoe UI"/>
      <w:b/>
      <w:bCs/>
      <w:sz w:val="20"/>
      <w:szCs w:val="20"/>
      <w14:ligatures w14:val="all"/>
      <w14:numForm w14:val="oldStyle"/>
      <w14:numSpacing w14:val="proportion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9366-CC1B-471F-A9FD-170A3759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artpatent</cp:lastModifiedBy>
  <cp:revision>7</cp:revision>
  <cp:lastPrinted>2023-02-16T09:28:00Z</cp:lastPrinted>
  <dcterms:created xsi:type="dcterms:W3CDTF">2023-02-23T14:27:00Z</dcterms:created>
  <dcterms:modified xsi:type="dcterms:W3CDTF">2023-05-23T16:06:00Z</dcterms:modified>
</cp:coreProperties>
</file>